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29410A" w:rsidTr="0029410A">
        <w:tc>
          <w:tcPr>
            <w:tcW w:w="4733" w:type="dxa"/>
          </w:tcPr>
          <w:p w:rsidR="0029410A" w:rsidRDefault="0029410A" w:rsidP="0029410A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29410A" w:rsidRDefault="0029410A" w:rsidP="0029410A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9410A" w:rsidRDefault="0029410A" w:rsidP="002941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Ежихинской </w:t>
            </w:r>
          </w:p>
          <w:p w:rsidR="0029410A" w:rsidRDefault="0029410A" w:rsidP="002941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Думы</w:t>
            </w:r>
          </w:p>
          <w:p w:rsidR="0029410A" w:rsidRDefault="0029410A" w:rsidP="002941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06.04.2011 № 143</w:t>
            </w:r>
          </w:p>
          <w:p w:rsidR="0029410A" w:rsidRDefault="0029410A" w:rsidP="002941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изменениями</w:t>
            </w:r>
          </w:p>
          <w:p w:rsidR="00965FDB" w:rsidRDefault="0029410A" w:rsidP="0029410A">
            <w:pPr>
              <w:pStyle w:val="a5"/>
              <w:rPr>
                <w:i/>
                <w:sz w:val="28"/>
                <w:szCs w:val="28"/>
              </w:rPr>
            </w:pPr>
            <w:r w:rsidRPr="00965FDB">
              <w:rPr>
                <w:i/>
                <w:sz w:val="28"/>
                <w:szCs w:val="28"/>
              </w:rPr>
              <w:t>от 26.12.2016 №164</w:t>
            </w:r>
          </w:p>
          <w:p w:rsidR="00AF298E" w:rsidRDefault="00965FDB" w:rsidP="00965FDB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27</w:t>
            </w:r>
            <w:r w:rsidRPr="00965FDB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03.2019 №</w:t>
            </w:r>
            <w:r w:rsidRPr="00965FDB">
              <w:rPr>
                <w:i/>
                <w:sz w:val="28"/>
                <w:szCs w:val="28"/>
              </w:rPr>
              <w:t>64</w:t>
            </w:r>
          </w:p>
          <w:p w:rsidR="006B30EE" w:rsidRDefault="00AF298E" w:rsidP="00965FDB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26.12.2019 №99</w:t>
            </w:r>
          </w:p>
          <w:p w:rsidR="00E50085" w:rsidRDefault="00965FDB" w:rsidP="006B30EE">
            <w:pPr>
              <w:pStyle w:val="a5"/>
              <w:rPr>
                <w:i/>
                <w:sz w:val="28"/>
                <w:szCs w:val="28"/>
              </w:rPr>
            </w:pPr>
            <w:r w:rsidRPr="00965FDB">
              <w:rPr>
                <w:i/>
                <w:sz w:val="28"/>
                <w:szCs w:val="28"/>
              </w:rPr>
              <w:t xml:space="preserve"> </w:t>
            </w:r>
            <w:r w:rsidR="006B30EE">
              <w:rPr>
                <w:i/>
                <w:sz w:val="28"/>
                <w:szCs w:val="28"/>
              </w:rPr>
              <w:t>от 15.07.2020 №114</w:t>
            </w:r>
          </w:p>
          <w:p w:rsidR="0029410A" w:rsidRPr="00965FDB" w:rsidRDefault="00E50085" w:rsidP="006B30EE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05.03.2022 №181</w:t>
            </w:r>
            <w:r w:rsidR="006B30EE" w:rsidRPr="00965FDB">
              <w:rPr>
                <w:i/>
                <w:sz w:val="28"/>
                <w:szCs w:val="28"/>
              </w:rPr>
              <w:t xml:space="preserve">  </w:t>
            </w:r>
            <w:r w:rsidR="0029410A" w:rsidRPr="00965FDB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29410A" w:rsidRDefault="0029410A" w:rsidP="0029410A"/>
    <w:p w:rsidR="0029410A" w:rsidRDefault="0029410A" w:rsidP="0029410A"/>
    <w:p w:rsidR="0029410A" w:rsidRPr="00004079" w:rsidRDefault="0029410A" w:rsidP="0029410A">
      <w:pPr>
        <w:jc w:val="center"/>
        <w:rPr>
          <w:b/>
          <w:sz w:val="28"/>
          <w:szCs w:val="28"/>
        </w:rPr>
      </w:pPr>
      <w:r w:rsidRPr="00004079">
        <w:rPr>
          <w:b/>
          <w:sz w:val="28"/>
          <w:szCs w:val="28"/>
        </w:rPr>
        <w:t>ПОЛОЖЕНИЕ</w:t>
      </w:r>
    </w:p>
    <w:p w:rsidR="0029410A" w:rsidRPr="00004079" w:rsidRDefault="0029410A" w:rsidP="00294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04079">
        <w:rPr>
          <w:b/>
          <w:sz w:val="28"/>
          <w:szCs w:val="28"/>
        </w:rPr>
        <w:t>б администрации Ежихинского</w:t>
      </w:r>
      <w:r>
        <w:rPr>
          <w:b/>
          <w:sz w:val="28"/>
          <w:szCs w:val="28"/>
        </w:rPr>
        <w:t xml:space="preserve"> </w:t>
      </w:r>
      <w:r w:rsidRPr="00004079">
        <w:rPr>
          <w:b/>
          <w:sz w:val="28"/>
          <w:szCs w:val="28"/>
        </w:rPr>
        <w:t>сельского  поселения</w:t>
      </w:r>
    </w:p>
    <w:p w:rsidR="0029410A" w:rsidRDefault="0029410A" w:rsidP="0029410A">
      <w:pPr>
        <w:rPr>
          <w:b/>
        </w:rPr>
      </w:pPr>
    </w:p>
    <w:p w:rsidR="0029410A" w:rsidRDefault="0029410A" w:rsidP="0029410A">
      <w:pPr>
        <w:rPr>
          <w:b/>
        </w:rPr>
      </w:pPr>
    </w:p>
    <w:p w:rsidR="0029410A" w:rsidRPr="00004079" w:rsidRDefault="0029410A" w:rsidP="0029410A">
      <w:pPr>
        <w:jc w:val="center"/>
        <w:rPr>
          <w:b/>
        </w:rPr>
      </w:pPr>
      <w:r w:rsidRPr="00004079">
        <w:rPr>
          <w:b/>
        </w:rPr>
        <w:t>1. ОБЩИЕ ПОЛОЖЕНИЯ</w:t>
      </w:r>
    </w:p>
    <w:p w:rsidR="0029410A" w:rsidRDefault="0029410A" w:rsidP="0029410A"/>
    <w:p w:rsidR="0029410A" w:rsidRPr="00004079" w:rsidRDefault="0029410A" w:rsidP="0029410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Администрация Ежихинского сельского поселения (далее администрация)</w:t>
      </w:r>
      <w:r>
        <w:rPr>
          <w:sz w:val="26"/>
          <w:szCs w:val="26"/>
        </w:rPr>
        <w:t xml:space="preserve"> </w:t>
      </w:r>
      <w:r w:rsidRPr="00004079">
        <w:rPr>
          <w:sz w:val="26"/>
          <w:szCs w:val="26"/>
        </w:rPr>
        <w:t>- орган местного самоуправления, осуществляющий исполнительно</w:t>
      </w:r>
      <w:r>
        <w:rPr>
          <w:sz w:val="26"/>
          <w:szCs w:val="26"/>
        </w:rPr>
        <w:t xml:space="preserve"> </w:t>
      </w:r>
      <w:r w:rsidRPr="00004079">
        <w:rPr>
          <w:sz w:val="26"/>
          <w:szCs w:val="26"/>
        </w:rPr>
        <w:t>- распорядительные функции.</w:t>
      </w:r>
    </w:p>
    <w:p w:rsidR="0029410A" w:rsidRPr="00004079" w:rsidRDefault="0029410A" w:rsidP="0029410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Учреди</w:t>
      </w:r>
      <w:r>
        <w:rPr>
          <w:sz w:val="26"/>
          <w:szCs w:val="26"/>
        </w:rPr>
        <w:t>телем администрации Ежихинского</w:t>
      </w:r>
      <w:r w:rsidRPr="00004079">
        <w:rPr>
          <w:sz w:val="26"/>
          <w:szCs w:val="26"/>
        </w:rPr>
        <w:t xml:space="preserve"> сельского поселения является Ежихинская сельская Дума Котельничского района Киров</w:t>
      </w:r>
      <w:r>
        <w:rPr>
          <w:sz w:val="26"/>
          <w:szCs w:val="26"/>
        </w:rPr>
        <w:t>ской области. Полномочия администрации</w:t>
      </w:r>
      <w:r w:rsidRPr="00004079">
        <w:rPr>
          <w:sz w:val="26"/>
          <w:szCs w:val="26"/>
        </w:rPr>
        <w:t xml:space="preserve"> определяются Положением «Об администрации сельского поселения», которое утверждается решением сельской Думы.</w:t>
      </w:r>
    </w:p>
    <w:p w:rsidR="0029410A" w:rsidRDefault="0029410A" w:rsidP="0029410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Официальное наименование администрации: полное</w:t>
      </w:r>
      <w:r>
        <w:rPr>
          <w:sz w:val="26"/>
          <w:szCs w:val="26"/>
        </w:rPr>
        <w:t xml:space="preserve"> </w:t>
      </w:r>
      <w:r w:rsidRPr="00004079">
        <w:rPr>
          <w:sz w:val="26"/>
          <w:szCs w:val="26"/>
        </w:rPr>
        <w:t>- Администрация Ежихинского сельского поселения Котельничского района Кировской области.</w:t>
      </w:r>
    </w:p>
    <w:p w:rsidR="0029410A" w:rsidRPr="00004079" w:rsidRDefault="0029410A" w:rsidP="0029410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Администрация в своей деятельности руководствуется Конституцией 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постановлениями и распоряжениями Губернатора и Правительства области, правовыми актами районной и сельской Думы, главы района, главы Ежихинского сельского поселения,  главы администрации района, главы администрации Ежихинского сельского поселения, Уставом муниципального образования и настоящим Положением.</w:t>
      </w:r>
    </w:p>
    <w:p w:rsidR="0029410A" w:rsidRDefault="0029410A" w:rsidP="0029410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Администрация свою деятельность осуществляет в соответствии с Уставом муниципального образования Ежихинское сельское поселение</w:t>
      </w:r>
      <w:r>
        <w:rPr>
          <w:sz w:val="26"/>
          <w:szCs w:val="26"/>
        </w:rPr>
        <w:t>.</w:t>
      </w:r>
    </w:p>
    <w:p w:rsidR="0029410A" w:rsidRPr="00004079" w:rsidRDefault="0029410A" w:rsidP="0029410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Администрацией поселения на принципах единоначалия руководит     глава администрации поселения. Полномочия главы администрации поселения исполняет глава поселения.</w:t>
      </w:r>
    </w:p>
    <w:p w:rsidR="0029410A" w:rsidRPr="00004079" w:rsidRDefault="0029410A" w:rsidP="0029410A">
      <w:pPr>
        <w:numPr>
          <w:ilvl w:val="1"/>
          <w:numId w:val="3"/>
        </w:numPr>
        <w:tabs>
          <w:tab w:val="num" w:pos="1260"/>
        </w:tabs>
        <w:ind w:left="0"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Администрация поселения обладает правами юридического лица, является муниципальным</w:t>
      </w:r>
      <w:r>
        <w:rPr>
          <w:sz w:val="26"/>
          <w:szCs w:val="26"/>
        </w:rPr>
        <w:t xml:space="preserve"> казенным </w:t>
      </w:r>
      <w:r w:rsidRPr="00004079">
        <w:rPr>
          <w:sz w:val="26"/>
          <w:szCs w:val="26"/>
        </w:rPr>
        <w:t>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</w:t>
      </w:r>
      <w:r>
        <w:rPr>
          <w:sz w:val="26"/>
          <w:szCs w:val="26"/>
        </w:rPr>
        <w:t xml:space="preserve">нк с соответствующей символикой, лицевые счета, открываемые в соответствии с Бюджетным кодексом Российской Федерации в Федеральном </w:t>
      </w:r>
      <w:r>
        <w:rPr>
          <w:sz w:val="26"/>
          <w:szCs w:val="26"/>
        </w:rPr>
        <w:lastRenderedPageBreak/>
        <w:t>казначействе или финансовом органе Кировской области (муниципального образования)</w:t>
      </w:r>
      <w:r w:rsidRPr="00004079">
        <w:rPr>
          <w:sz w:val="26"/>
          <w:szCs w:val="26"/>
        </w:rPr>
        <w:t>.</w:t>
      </w:r>
    </w:p>
    <w:p w:rsidR="0029410A" w:rsidRPr="00613C26" w:rsidRDefault="0029410A" w:rsidP="0029410A">
      <w:pPr>
        <w:ind w:firstLine="540"/>
        <w:jc w:val="both"/>
        <w:rPr>
          <w:i/>
        </w:rPr>
      </w:pPr>
      <w:r w:rsidRPr="00613C26">
        <w:rPr>
          <w:i/>
        </w:rPr>
        <w:t>1.8. Местонахождение администрации Ежихинского сельского поселения: 612650, РОССИЯ, Кировской обл, Котельничский р-н, ж/д_ ст Ежиха, ул. Октябрьская, 9,</w:t>
      </w:r>
      <w:r>
        <w:rPr>
          <w:i/>
        </w:rPr>
        <w:t xml:space="preserve"> (Р.с.Д. от 26.12.2016 №164)</w:t>
      </w:r>
    </w:p>
    <w:p w:rsidR="0029410A" w:rsidRPr="00004079" w:rsidRDefault="0029410A" w:rsidP="0029410A">
      <w:pPr>
        <w:ind w:left="2160" w:hanging="240"/>
        <w:jc w:val="both"/>
        <w:rPr>
          <w:sz w:val="26"/>
          <w:szCs w:val="26"/>
        </w:rPr>
      </w:pPr>
    </w:p>
    <w:p w:rsidR="0029410A" w:rsidRDefault="0029410A" w:rsidP="0029410A">
      <w:pPr>
        <w:jc w:val="center"/>
        <w:rPr>
          <w:b/>
        </w:rPr>
      </w:pPr>
      <w:r w:rsidRPr="0037535E">
        <w:rPr>
          <w:b/>
        </w:rPr>
        <w:t>2. СТРУКТУРА АДМИНИСТРАЦИИ</w:t>
      </w:r>
    </w:p>
    <w:p w:rsidR="0029410A" w:rsidRPr="0037535E" w:rsidRDefault="0029410A" w:rsidP="0029410A">
      <w:pPr>
        <w:jc w:val="center"/>
        <w:rPr>
          <w:b/>
        </w:rPr>
      </w:pP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2.1. В структуру администрации входят:</w:t>
      </w:r>
    </w:p>
    <w:p w:rsidR="0029410A" w:rsidRPr="00004079" w:rsidRDefault="0029410A" w:rsidP="0029410A">
      <w:pPr>
        <w:ind w:left="174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 xml:space="preserve">       -</w:t>
      </w:r>
      <w:r>
        <w:rPr>
          <w:sz w:val="26"/>
          <w:szCs w:val="26"/>
        </w:rPr>
        <w:t xml:space="preserve"> глава администрации</w:t>
      </w:r>
    </w:p>
    <w:p w:rsidR="0029410A" w:rsidRPr="00004079" w:rsidRDefault="0029410A" w:rsidP="0029410A">
      <w:pPr>
        <w:ind w:left="174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 xml:space="preserve">       -</w:t>
      </w:r>
      <w:r>
        <w:rPr>
          <w:sz w:val="26"/>
          <w:szCs w:val="26"/>
        </w:rPr>
        <w:t xml:space="preserve"> заместитель главы администрации</w:t>
      </w:r>
    </w:p>
    <w:p w:rsidR="0029410A" w:rsidRPr="00004079" w:rsidRDefault="0029410A" w:rsidP="0029410A">
      <w:pPr>
        <w:ind w:left="174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 xml:space="preserve">       -</w:t>
      </w:r>
      <w:r>
        <w:rPr>
          <w:sz w:val="26"/>
          <w:szCs w:val="26"/>
        </w:rPr>
        <w:t xml:space="preserve"> специалист 1-ой категории – главный бухгалтер</w:t>
      </w:r>
    </w:p>
    <w:p w:rsidR="0029410A" w:rsidRPr="00004079" w:rsidRDefault="0029410A" w:rsidP="0029410A">
      <w:pPr>
        <w:ind w:left="174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 xml:space="preserve">       -</w:t>
      </w:r>
      <w:r>
        <w:rPr>
          <w:sz w:val="26"/>
          <w:szCs w:val="26"/>
        </w:rPr>
        <w:t xml:space="preserve"> </w:t>
      </w:r>
      <w:r w:rsidRPr="00004079">
        <w:rPr>
          <w:sz w:val="26"/>
          <w:szCs w:val="26"/>
        </w:rPr>
        <w:t>специалист 2-ой категории.</w:t>
      </w:r>
    </w:p>
    <w:p w:rsidR="0029410A" w:rsidRPr="00004079" w:rsidRDefault="0029410A" w:rsidP="0029410A">
      <w:pPr>
        <w:ind w:left="1740"/>
        <w:jc w:val="both"/>
        <w:rPr>
          <w:sz w:val="26"/>
          <w:szCs w:val="26"/>
        </w:rPr>
      </w:pP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Структура администрации</w:t>
      </w:r>
      <w:r w:rsidRPr="00004079">
        <w:rPr>
          <w:sz w:val="26"/>
          <w:szCs w:val="26"/>
        </w:rPr>
        <w:t xml:space="preserve"> утверждается сельской Думой по представлению главы администрации сельского поселения.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Default="0029410A" w:rsidP="0029410A">
      <w:pPr>
        <w:pStyle w:val="a3"/>
      </w:pPr>
      <w:r w:rsidRPr="0037535E">
        <w:t xml:space="preserve">3. К КОМПЕТЕНЦИИ АДМИНИСТРАЦИИ </w:t>
      </w:r>
    </w:p>
    <w:p w:rsidR="0029410A" w:rsidRDefault="0029410A" w:rsidP="0029410A">
      <w:pPr>
        <w:pStyle w:val="a3"/>
      </w:pPr>
      <w:r>
        <w:t xml:space="preserve">СЕЛЬСКОГО ПОСЕЛЕНИЯ </w:t>
      </w:r>
      <w:r w:rsidRPr="0037535E">
        <w:t>ОТНОСИТСЯ</w:t>
      </w:r>
    </w:p>
    <w:p w:rsidR="0029410A" w:rsidRDefault="0029410A" w:rsidP="0029410A">
      <w:pPr>
        <w:pStyle w:val="a3"/>
      </w:pPr>
    </w:p>
    <w:p w:rsidR="0029410A" w:rsidRPr="00124547" w:rsidRDefault="0029410A" w:rsidP="0029410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порядка, борьбе с преступностью;</w:t>
      </w:r>
    </w:p>
    <w:p w:rsidR="0029410A" w:rsidRPr="00124547" w:rsidRDefault="0029410A" w:rsidP="0029410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разработка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29410A" w:rsidRPr="00124547" w:rsidRDefault="0029410A" w:rsidP="0029410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обеспечение исполнения местного бюджета и программ социально-экономического развития поселения; подготовка отчета об исполнении местного бюджета и отчетов о выполнении программ социально-экономического развития поселения;</w:t>
      </w:r>
    </w:p>
    <w:p w:rsidR="0029410A" w:rsidRPr="00124547" w:rsidRDefault="0029410A" w:rsidP="0029410A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управление и распоряжение имуществом, находящимся в муниципальной собственности поселения, в порядке установленном сельской Думой ;</w:t>
      </w:r>
    </w:p>
    <w:p w:rsidR="0029410A" w:rsidRPr="000D59E5" w:rsidRDefault="0029410A" w:rsidP="0029410A">
      <w:pPr>
        <w:widowControl w:val="0"/>
        <w:numPr>
          <w:ilvl w:val="1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</w:t>
      </w:r>
      <w:r w:rsidRPr="000D59E5">
        <w:rPr>
          <w:sz w:val="26"/>
          <w:szCs w:val="26"/>
        </w:rPr>
        <w:t>;</w:t>
      </w:r>
    </w:p>
    <w:p w:rsidR="0029410A" w:rsidRPr="006B30EE" w:rsidRDefault="006B30EE" w:rsidP="006B30EE">
      <w:pPr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>Исключен  решение от 15.07</w:t>
      </w:r>
      <w:r w:rsidRPr="006B30EE">
        <w:rPr>
          <w:i/>
          <w:sz w:val="26"/>
          <w:szCs w:val="26"/>
        </w:rPr>
        <w:t>.20</w:t>
      </w:r>
      <w:r>
        <w:rPr>
          <w:i/>
          <w:sz w:val="26"/>
          <w:szCs w:val="26"/>
        </w:rPr>
        <w:t>20 №114</w:t>
      </w:r>
      <w:r w:rsidR="0029410A" w:rsidRPr="006B30EE">
        <w:rPr>
          <w:sz w:val="26"/>
          <w:szCs w:val="26"/>
        </w:rPr>
        <w:t>;</w:t>
      </w:r>
    </w:p>
    <w:p w:rsidR="0029410A" w:rsidRPr="00971642" w:rsidRDefault="00965FDB" w:rsidP="0029410A">
      <w:pPr>
        <w:numPr>
          <w:ilvl w:val="1"/>
          <w:numId w:val="4"/>
        </w:numPr>
        <w:autoSpaceDN w:val="0"/>
        <w:jc w:val="both"/>
        <w:rPr>
          <w:i/>
          <w:sz w:val="26"/>
          <w:szCs w:val="26"/>
        </w:rPr>
      </w:pPr>
      <w:r w:rsidRPr="00965FDB">
        <w:rPr>
          <w:bCs/>
          <w:sz w:val="26"/>
          <w:szCs w:val="28"/>
        </w:rPr>
        <w:t xml:space="preserve"> </w:t>
      </w:r>
      <w:r w:rsidRPr="00971642">
        <w:rPr>
          <w:bCs/>
          <w:i/>
          <w:sz w:val="26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</w:t>
      </w:r>
      <w:r w:rsidR="00E50085">
        <w:rPr>
          <w:bCs/>
          <w:i/>
          <w:sz w:val="26"/>
          <w:szCs w:val="28"/>
        </w:rPr>
        <w:t xml:space="preserve">ение муниципального контроля на автомобильном транспорте , городском наземном электрическом транспорте и в дорожном хозяйстве </w:t>
      </w:r>
      <w:r w:rsidRPr="00971642">
        <w:rPr>
          <w:bCs/>
          <w:i/>
          <w:sz w:val="26"/>
          <w:szCs w:val="28"/>
        </w:rPr>
        <w:t xml:space="preserve">в границах населенных пунктов поселения, организация дорожного движения, а также осуществление иных полномочий в области использования  автомобильных </w:t>
      </w:r>
      <w:r w:rsidRPr="00971642">
        <w:rPr>
          <w:bCs/>
          <w:i/>
          <w:sz w:val="26"/>
          <w:szCs w:val="28"/>
        </w:rPr>
        <w:lastRenderedPageBreak/>
        <w:t>дорог и осуществления дорожной деятельности в соответствии в законодательством Российской Федерации</w:t>
      </w:r>
      <w:r w:rsidR="0029410A" w:rsidRPr="00971642">
        <w:rPr>
          <w:i/>
          <w:sz w:val="26"/>
          <w:szCs w:val="26"/>
        </w:rPr>
        <w:t>;</w:t>
      </w:r>
      <w:r w:rsidR="00971642" w:rsidRPr="00971642">
        <w:rPr>
          <w:i/>
          <w:sz w:val="26"/>
          <w:szCs w:val="26"/>
        </w:rPr>
        <w:t xml:space="preserve"> </w:t>
      </w:r>
      <w:r w:rsidR="00971642" w:rsidRPr="00971642">
        <w:rPr>
          <w:i/>
          <w:sz w:val="20"/>
          <w:szCs w:val="20"/>
        </w:rPr>
        <w:t>(решение Думы от 27.03.2019 №64)</w:t>
      </w:r>
    </w:p>
    <w:p w:rsidR="0029410A" w:rsidRPr="00AF298E" w:rsidRDefault="0029410A" w:rsidP="0029410A">
      <w:pPr>
        <w:numPr>
          <w:ilvl w:val="1"/>
          <w:numId w:val="4"/>
        </w:numPr>
        <w:autoSpaceDN w:val="0"/>
        <w:jc w:val="both"/>
        <w:rPr>
          <w:i/>
          <w:sz w:val="26"/>
          <w:szCs w:val="26"/>
        </w:rPr>
      </w:pPr>
      <w:r w:rsidRPr="00AF298E">
        <w:rPr>
          <w:i/>
          <w:sz w:val="26"/>
          <w:szCs w:val="26"/>
        </w:rPr>
        <w:t xml:space="preserve">обеспечение проживающих в поселении и нуждающихся в </w:t>
      </w:r>
      <w:r w:rsidR="00AF298E">
        <w:rPr>
          <w:i/>
          <w:sz w:val="26"/>
          <w:szCs w:val="26"/>
        </w:rPr>
        <w:t xml:space="preserve">жилых помещениях малоимущих граждан </w:t>
      </w:r>
      <w:r w:rsidRPr="00AF298E">
        <w:rPr>
          <w:i/>
          <w:sz w:val="26"/>
          <w:szCs w:val="26"/>
        </w:rPr>
        <w:t>, жилыми помещениями</w:t>
      </w:r>
      <w:r w:rsidR="00AF298E">
        <w:rPr>
          <w:i/>
          <w:sz w:val="26"/>
          <w:szCs w:val="26"/>
        </w:rPr>
        <w:t xml:space="preserve">, </w:t>
      </w:r>
      <w:r w:rsidRPr="00AF298E">
        <w:rPr>
          <w:i/>
          <w:sz w:val="26"/>
          <w:szCs w:val="26"/>
        </w:rPr>
        <w:t xml:space="preserve"> организация строительства и содержания муниципального жилищного фонда, создание условий для жилищного строительства</w:t>
      </w:r>
      <w:r w:rsidR="00AF298E">
        <w:rPr>
          <w:i/>
          <w:sz w:val="26"/>
          <w:szCs w:val="26"/>
        </w:rPr>
        <w:t>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AF298E">
        <w:rPr>
          <w:i/>
          <w:sz w:val="26"/>
          <w:szCs w:val="26"/>
        </w:rPr>
        <w:t>;</w:t>
      </w:r>
      <w:r w:rsidR="00AF298E">
        <w:rPr>
          <w:i/>
          <w:sz w:val="20"/>
          <w:szCs w:val="20"/>
        </w:rPr>
        <w:t xml:space="preserve"> (решение от 26.12.2019 №99)</w:t>
      </w:r>
    </w:p>
    <w:p w:rsidR="0029410A" w:rsidRPr="00124547" w:rsidRDefault="0029410A" w:rsidP="0029410A">
      <w:pPr>
        <w:widowControl w:val="0"/>
        <w:numPr>
          <w:ilvl w:val="1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9410A" w:rsidRPr="00124547" w:rsidRDefault="0029410A" w:rsidP="0029410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</w:t>
      </w:r>
      <w:r w:rsidRPr="00124547">
        <w:rPr>
          <w:sz w:val="26"/>
          <w:szCs w:val="26"/>
        </w:rPr>
        <w:t>участие в предупреждении и ликвидации последствий чрезвычайных ситуаций в границах поселения;</w:t>
      </w:r>
    </w:p>
    <w:p w:rsidR="0029410A" w:rsidRPr="00124547" w:rsidRDefault="0029410A" w:rsidP="0029410A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обеспечение первичных мер пожарной безопасности в границах населенных пунктов поселения;</w:t>
      </w:r>
    </w:p>
    <w:p w:rsidR="0029410A" w:rsidRPr="00124547" w:rsidRDefault="0029410A" w:rsidP="0029410A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9410A" w:rsidRPr="00124547" w:rsidRDefault="0029410A" w:rsidP="0029410A">
      <w:pPr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9410A" w:rsidRPr="00124547" w:rsidRDefault="0029410A" w:rsidP="0029410A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создание условий для организации досуга и обеспечения жителей поселения услугами организаций культуры;</w:t>
      </w:r>
    </w:p>
    <w:p w:rsidR="0029410A" w:rsidRPr="00124547" w:rsidRDefault="0029410A" w:rsidP="0029410A">
      <w:pPr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9410A" w:rsidRPr="00124547" w:rsidRDefault="0029410A" w:rsidP="0029410A">
      <w:pPr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9410A" w:rsidRPr="00124547" w:rsidRDefault="0029410A" w:rsidP="0029410A">
      <w:pPr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обеспечение условий для развития на территории поселения физической культуры</w:t>
      </w:r>
      <w:r w:rsidR="00AF298E">
        <w:rPr>
          <w:sz w:val="26"/>
          <w:szCs w:val="26"/>
        </w:rPr>
        <w:t>, школьного спорта</w:t>
      </w:r>
      <w:r w:rsidRPr="00124547">
        <w:rPr>
          <w:sz w:val="26"/>
          <w:szCs w:val="26"/>
        </w:rPr>
        <w:t xml:space="preserve"> и массового спорта, организация проведения официальных физкультурно-оздоровительных и спортивных мероприятий поселения;</w:t>
      </w:r>
    </w:p>
    <w:p w:rsidR="0029410A" w:rsidRPr="00124547" w:rsidRDefault="0029410A" w:rsidP="0029410A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29410A" w:rsidRPr="00124547" w:rsidRDefault="0029410A" w:rsidP="0029410A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24547">
        <w:rPr>
          <w:sz w:val="26"/>
          <w:szCs w:val="26"/>
        </w:rPr>
        <w:t>формирование архивных фондов поселения;</w:t>
      </w:r>
    </w:p>
    <w:p w:rsidR="006B30EE" w:rsidRPr="006B30EE" w:rsidRDefault="006B30EE" w:rsidP="0029410A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sz w:val="26"/>
          <w:szCs w:val="26"/>
        </w:rPr>
        <w:t>Исключен  решение от 15.07</w:t>
      </w:r>
      <w:r w:rsidRPr="006B30EE">
        <w:rPr>
          <w:i/>
          <w:sz w:val="26"/>
          <w:szCs w:val="26"/>
        </w:rPr>
        <w:t>.20</w:t>
      </w:r>
      <w:r>
        <w:rPr>
          <w:i/>
          <w:sz w:val="26"/>
          <w:szCs w:val="26"/>
        </w:rPr>
        <w:t>20 №114</w:t>
      </w:r>
      <w:r w:rsidRPr="006B30EE">
        <w:rPr>
          <w:i/>
          <w:sz w:val="26"/>
          <w:szCs w:val="26"/>
        </w:rPr>
        <w:t xml:space="preserve">  </w:t>
      </w:r>
    </w:p>
    <w:p w:rsidR="0029410A" w:rsidRPr="00E50085" w:rsidRDefault="00E50085" w:rsidP="0029410A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50085">
        <w:rPr>
          <w:i/>
          <w:sz w:val="26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="0029410A" w:rsidRPr="00E50085">
        <w:rPr>
          <w:i/>
          <w:sz w:val="26"/>
          <w:szCs w:val="26"/>
        </w:rPr>
        <w:t>;</w:t>
      </w:r>
      <w:r>
        <w:rPr>
          <w:i/>
          <w:sz w:val="26"/>
          <w:szCs w:val="26"/>
        </w:rPr>
        <w:t xml:space="preserve"> (решение с.Д. от 05.03.2022 №181)</w:t>
      </w:r>
    </w:p>
    <w:p w:rsidR="0029410A" w:rsidRPr="00971642" w:rsidRDefault="00AF298E" w:rsidP="00971642">
      <w:pPr>
        <w:widowControl w:val="0"/>
        <w:numPr>
          <w:ilvl w:val="1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i/>
          <w:color w:val="333333"/>
          <w:sz w:val="26"/>
          <w:szCs w:val="28"/>
        </w:rPr>
        <w:t>выдача градостроительного плана земельного участка, расположенного  в границах пос</w:t>
      </w:r>
      <w:r w:rsidR="00B76BFB">
        <w:rPr>
          <w:i/>
          <w:color w:val="333333"/>
          <w:sz w:val="26"/>
          <w:szCs w:val="28"/>
        </w:rPr>
        <w:t>е</w:t>
      </w:r>
      <w:r>
        <w:rPr>
          <w:i/>
          <w:color w:val="333333"/>
          <w:sz w:val="26"/>
          <w:szCs w:val="28"/>
        </w:rPr>
        <w:t>ления</w:t>
      </w:r>
      <w:r w:rsidR="00971642" w:rsidRPr="00971642">
        <w:rPr>
          <w:i/>
          <w:color w:val="333333"/>
          <w:sz w:val="26"/>
          <w:szCs w:val="28"/>
        </w:rPr>
        <w:t xml:space="preserve">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="00971642" w:rsidRPr="00971642">
        <w:rPr>
          <w:i/>
          <w:color w:val="333333"/>
          <w:sz w:val="26"/>
          <w:szCs w:val="28"/>
        </w:rPr>
        <w:lastRenderedPageBreak/>
        <w:t>Градостроительным </w:t>
      </w:r>
      <w:hyperlink r:id="rId6" w:anchor="dst306" w:history="1">
        <w:r w:rsidR="00971642" w:rsidRPr="00971642">
          <w:rPr>
            <w:i/>
            <w:color w:val="666699"/>
            <w:sz w:val="26"/>
            <w:szCs w:val="28"/>
            <w:u w:val="single"/>
          </w:rPr>
          <w:t>кодексом</w:t>
        </w:r>
      </w:hyperlink>
      <w:r w:rsidR="00971642" w:rsidRPr="00971642">
        <w:rPr>
          <w:i/>
          <w:color w:val="333333"/>
          <w:sz w:val="26"/>
          <w:szCs w:val="28"/>
        </w:rPr>
        <w:t xml:space="preserve"> Российской Федерации, иными федеральными </w:t>
      </w:r>
      <w:r w:rsidR="006B30EE">
        <w:rPr>
          <w:i/>
          <w:color w:val="333333"/>
          <w:sz w:val="26"/>
          <w:szCs w:val="28"/>
        </w:rPr>
        <w:t xml:space="preserve"> </w:t>
      </w:r>
      <w:r w:rsidR="00971642" w:rsidRPr="00971642">
        <w:rPr>
          <w:i/>
          <w:color w:val="333333"/>
          <w:sz w:val="26"/>
          <w:szCs w:val="28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7" w:anchor="dst0" w:history="1">
        <w:r w:rsidR="00971642" w:rsidRPr="00971642">
          <w:rPr>
            <w:i/>
            <w:color w:val="666699"/>
            <w:sz w:val="26"/>
            <w:szCs w:val="28"/>
            <w:u w:val="single"/>
          </w:rPr>
          <w:t>кодексом</w:t>
        </w:r>
      </w:hyperlink>
      <w:r w:rsidR="00971642" w:rsidRPr="00971642">
        <w:rPr>
          <w:i/>
          <w:color w:val="333333"/>
          <w:sz w:val="26"/>
          <w:szCs w:val="28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8" w:anchor="dst2579" w:history="1">
        <w:r w:rsidR="00971642" w:rsidRPr="00971642">
          <w:rPr>
            <w:i/>
            <w:color w:val="666699"/>
            <w:sz w:val="26"/>
            <w:szCs w:val="28"/>
            <w:u w:val="single"/>
          </w:rPr>
          <w:t>уведомлении</w:t>
        </w:r>
      </w:hyperlink>
      <w:r w:rsidR="00971642" w:rsidRPr="00971642">
        <w:rPr>
          <w:i/>
          <w:color w:val="333333"/>
          <w:sz w:val="26"/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9" w:anchor="dst2579" w:history="1">
        <w:r w:rsidR="00971642" w:rsidRPr="00971642">
          <w:rPr>
            <w:i/>
            <w:color w:val="666699"/>
            <w:sz w:val="26"/>
            <w:szCs w:val="28"/>
            <w:u w:val="single"/>
          </w:rPr>
          <w:t>уведомлении</w:t>
        </w:r>
      </w:hyperlink>
      <w:r w:rsidR="00971642" w:rsidRPr="00971642">
        <w:rPr>
          <w:i/>
          <w:color w:val="333333"/>
          <w:sz w:val="26"/>
          <w:szCs w:val="28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r w:rsidR="006B30EE">
        <w:rPr>
          <w:i/>
          <w:color w:val="333333"/>
          <w:sz w:val="26"/>
          <w:szCs w:val="28"/>
        </w:rPr>
        <w:t xml:space="preserve"> </w:t>
      </w:r>
      <w:hyperlink r:id="rId10" w:anchor="dst11034" w:history="1">
        <w:r w:rsidR="00971642" w:rsidRPr="00971642">
          <w:rPr>
            <w:i/>
            <w:color w:val="666699"/>
            <w:sz w:val="26"/>
            <w:szCs w:val="28"/>
            <w:u w:val="single"/>
          </w:rPr>
          <w:t>законодательством</w:t>
        </w:r>
      </w:hyperlink>
      <w:r w:rsidR="00971642" w:rsidRPr="00971642">
        <w:rPr>
          <w:i/>
          <w:color w:val="333333"/>
          <w:sz w:val="26"/>
          <w:szCs w:val="28"/>
        </w:rPr>
        <w:t> </w:t>
      </w:r>
      <w:r w:rsidR="006B30EE">
        <w:rPr>
          <w:i/>
          <w:color w:val="333333"/>
          <w:sz w:val="26"/>
          <w:szCs w:val="28"/>
        </w:rPr>
        <w:t xml:space="preserve"> </w:t>
      </w:r>
      <w:r w:rsidR="00971642" w:rsidRPr="00971642">
        <w:rPr>
          <w:i/>
          <w:color w:val="333333"/>
          <w:sz w:val="26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 </w:t>
      </w:r>
      <w:hyperlink r:id="rId11" w:anchor="dst100464" w:history="1">
        <w:r w:rsidR="00971642" w:rsidRPr="00971642">
          <w:rPr>
            <w:i/>
            <w:color w:val="666699"/>
            <w:sz w:val="26"/>
            <w:szCs w:val="28"/>
            <w:u w:val="single"/>
          </w:rPr>
          <w:t>правилами</w:t>
        </w:r>
      </w:hyperlink>
      <w:r w:rsidR="00971642" w:rsidRPr="00971642">
        <w:rPr>
          <w:i/>
          <w:color w:val="333333"/>
          <w:sz w:val="26"/>
          <w:szCs w:val="28"/>
        </w:rPr>
        <w:t>  землепользования и застройки, </w:t>
      </w:r>
      <w:hyperlink r:id="rId12" w:anchor="dst1657" w:history="1">
        <w:r w:rsidR="00971642" w:rsidRPr="00971642">
          <w:rPr>
            <w:i/>
            <w:color w:val="666699"/>
            <w:sz w:val="26"/>
            <w:szCs w:val="28"/>
            <w:u w:val="single"/>
          </w:rPr>
          <w:t>документацией</w:t>
        </w:r>
      </w:hyperlink>
      <w:r w:rsidR="00971642" w:rsidRPr="00971642">
        <w:rPr>
          <w:i/>
          <w:color w:val="333333"/>
          <w:sz w:val="26"/>
          <w:szCs w:val="28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3" w:anchor="dst2781" w:history="1">
        <w:r w:rsidR="00971642" w:rsidRPr="00971642">
          <w:rPr>
            <w:i/>
            <w:color w:val="666699"/>
            <w:sz w:val="26"/>
            <w:szCs w:val="28"/>
            <w:u w:val="single"/>
          </w:rPr>
          <w:t>кодексом</w:t>
        </w:r>
      </w:hyperlink>
      <w:r w:rsidR="00971642" w:rsidRPr="00971642">
        <w:rPr>
          <w:i/>
          <w:color w:val="333333"/>
          <w:sz w:val="26"/>
          <w:szCs w:val="28"/>
        </w:rPr>
        <w:t> Российской Федерации</w:t>
      </w:r>
      <w:r w:rsidR="00971642" w:rsidRPr="00971642">
        <w:rPr>
          <w:bCs/>
          <w:i/>
          <w:sz w:val="26"/>
          <w:szCs w:val="28"/>
        </w:rPr>
        <w:t>.</w:t>
      </w:r>
      <w:r w:rsidR="0029410A" w:rsidRPr="00971642">
        <w:rPr>
          <w:sz w:val="26"/>
          <w:szCs w:val="26"/>
        </w:rPr>
        <w:t>;</w:t>
      </w:r>
      <w:r w:rsidR="00971642" w:rsidRPr="00971642">
        <w:rPr>
          <w:i/>
          <w:sz w:val="20"/>
          <w:szCs w:val="20"/>
        </w:rPr>
        <w:t xml:space="preserve"> (решение Думы от 27.03.2019 №64)</w:t>
      </w:r>
      <w:r w:rsidR="00971642" w:rsidRPr="00971642">
        <w:rPr>
          <w:sz w:val="26"/>
          <w:szCs w:val="26"/>
        </w:rPr>
        <w:t xml:space="preserve"> </w:t>
      </w:r>
    </w:p>
    <w:p w:rsidR="00AF298E" w:rsidRDefault="00AF298E" w:rsidP="005C5942">
      <w:pPr>
        <w:ind w:left="709" w:hanging="709"/>
        <w:jc w:val="both"/>
        <w:rPr>
          <w:bCs/>
          <w:i/>
          <w:sz w:val="26"/>
          <w:szCs w:val="28"/>
        </w:rPr>
      </w:pPr>
      <w:r w:rsidRPr="00AF298E">
        <w:rPr>
          <w:bCs/>
          <w:i/>
          <w:sz w:val="26"/>
          <w:szCs w:val="28"/>
        </w:rPr>
        <w:t xml:space="preserve">3.23. присвоение адресов объектам адресации, изменений 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значения или межмуниципальных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</w:t>
      </w:r>
      <w:r w:rsidRPr="00AF298E">
        <w:rPr>
          <w:bCs/>
          <w:i/>
          <w:sz w:val="26"/>
          <w:szCs w:val="28"/>
        </w:rPr>
        <w:lastRenderedPageBreak/>
        <w:t>наименований, размещение информации в государственном адресном реестре;".</w:t>
      </w:r>
    </w:p>
    <w:p w:rsidR="0029410A" w:rsidRPr="00124547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3.24 </w:t>
      </w:r>
      <w:r w:rsidR="0029410A" w:rsidRPr="00124547">
        <w:rPr>
          <w:sz w:val="26"/>
          <w:szCs w:val="26"/>
        </w:rPr>
        <w:t>организация ритуальных услуг и содержание мест захоронения;</w:t>
      </w:r>
    </w:p>
    <w:p w:rsidR="0029410A" w:rsidRPr="005C5942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3.25. Исключен  решение от 26.12.2019 №99</w:t>
      </w:r>
    </w:p>
    <w:p w:rsidR="0029410A" w:rsidRPr="00124547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3.26.</w:t>
      </w:r>
      <w:r w:rsidR="0029410A" w:rsidRPr="00124547">
        <w:rPr>
          <w:sz w:val="26"/>
          <w:szCs w:val="26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9410A" w:rsidRPr="00D43318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3.27 </w:t>
      </w:r>
      <w:r w:rsidR="0029410A" w:rsidRPr="00D43318">
        <w:rPr>
          <w:sz w:val="26"/>
          <w:szCs w:val="26"/>
        </w:rPr>
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9410A" w:rsidRPr="00124547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3.28 </w:t>
      </w:r>
      <w:r w:rsidR="0029410A" w:rsidRPr="00124547">
        <w:rPr>
          <w:sz w:val="26"/>
          <w:szCs w:val="26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9410A" w:rsidRPr="00124547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3.29.</w:t>
      </w:r>
      <w:r w:rsidR="0029410A" w:rsidRPr="00124547">
        <w:rPr>
          <w:sz w:val="26"/>
          <w:szCs w:val="26"/>
        </w:rPr>
        <w:t>создание, развитие и обеспечение охраны лечебно-оздоровительных местностей и курортов местного з</w:t>
      </w:r>
      <w:r w:rsidR="0029410A">
        <w:rPr>
          <w:sz w:val="26"/>
          <w:szCs w:val="26"/>
        </w:rPr>
        <w:t>начения на территории поселения</w:t>
      </w:r>
      <w:r w:rsidR="00E50085">
        <w:rPr>
          <w:sz w:val="26"/>
          <w:szCs w:val="26"/>
        </w:rPr>
        <w:t xml:space="preserve">, </w:t>
      </w:r>
      <w:r w:rsidR="00E50085">
        <w:rPr>
          <w:i/>
          <w:sz w:val="26"/>
          <w:szCs w:val="26"/>
        </w:rPr>
        <w:t>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r w:rsidR="0029410A">
        <w:rPr>
          <w:sz w:val="26"/>
          <w:szCs w:val="26"/>
        </w:rPr>
        <w:t>;</w:t>
      </w:r>
      <w:r w:rsidR="00E50085">
        <w:rPr>
          <w:sz w:val="26"/>
          <w:szCs w:val="26"/>
        </w:rPr>
        <w:t xml:space="preserve"> </w:t>
      </w:r>
      <w:r w:rsidR="00E50085" w:rsidRPr="00E50085">
        <w:rPr>
          <w:i/>
          <w:sz w:val="20"/>
          <w:szCs w:val="20"/>
        </w:rPr>
        <w:t>(решение с.Д. от 05.03.2022 №181)</w:t>
      </w:r>
    </w:p>
    <w:p w:rsidR="0029410A" w:rsidRPr="00124547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3.30..</w:t>
      </w:r>
      <w:r w:rsidR="0029410A" w:rsidRPr="00124547">
        <w:rPr>
          <w:sz w:val="26"/>
          <w:szCs w:val="26"/>
        </w:rPr>
        <w:t>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</w:t>
      </w:r>
      <w:r>
        <w:rPr>
          <w:sz w:val="26"/>
          <w:szCs w:val="26"/>
        </w:rPr>
        <w:t>редусмотренных пунктами 8, 9, 10, 11, 18, 21</w:t>
      </w:r>
      <w:r w:rsidR="0029410A">
        <w:rPr>
          <w:sz w:val="26"/>
          <w:szCs w:val="26"/>
        </w:rPr>
        <w:t xml:space="preserve"> части 1 статьи 8 </w:t>
      </w:r>
      <w:r w:rsidR="0029410A" w:rsidRPr="00124547">
        <w:rPr>
          <w:sz w:val="26"/>
          <w:szCs w:val="26"/>
        </w:rPr>
        <w:t>Устава</w:t>
      </w:r>
      <w:r w:rsidR="0029410A">
        <w:rPr>
          <w:sz w:val="26"/>
          <w:szCs w:val="26"/>
        </w:rPr>
        <w:t xml:space="preserve"> Ежихинского сельского поселения;</w:t>
      </w:r>
    </w:p>
    <w:p w:rsidR="0029410A" w:rsidRPr="00124547" w:rsidRDefault="005C5942" w:rsidP="005C5942">
      <w:pPr>
        <w:widowControl w:val="0"/>
        <w:overflowPunct w:val="0"/>
        <w:autoSpaceDE w:val="0"/>
        <w:autoSpaceDN w:val="0"/>
        <w:adjustRightInd w:val="0"/>
        <w:spacing w:before="6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3.31. </w:t>
      </w:r>
      <w:r w:rsidR="0029410A" w:rsidRPr="00124547">
        <w:rPr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9410A" w:rsidRPr="00124547" w:rsidRDefault="005C5942" w:rsidP="005C5942">
      <w:pPr>
        <w:widowControl w:val="0"/>
        <w:overflowPunct w:val="0"/>
        <w:autoSpaceDE w:val="0"/>
        <w:autoSpaceDN w:val="0"/>
        <w:adjustRightInd w:val="0"/>
        <w:spacing w:before="6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3.32. </w:t>
      </w:r>
      <w:r w:rsidR="0029410A" w:rsidRPr="00124547">
        <w:rPr>
          <w:sz w:val="26"/>
          <w:szCs w:val="26"/>
        </w:rPr>
        <w:t>организация и осуществление мероприятий по работе с детьми и молодежью в поселении;</w:t>
      </w:r>
    </w:p>
    <w:p w:rsidR="005C5942" w:rsidRDefault="005C5942" w:rsidP="005C5942">
      <w:pPr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3.33. </w:t>
      </w:r>
      <w:r w:rsidR="0029410A" w:rsidRPr="00124547">
        <w:rPr>
          <w:sz w:val="26"/>
          <w:szCs w:val="26"/>
        </w:rPr>
        <w:t>участие в профилактике терроризма и экстремизма, а так же в минимизации и (или) ликвидации последствий проявлений  терроризма и экстремизма в границах поселения;</w:t>
      </w:r>
    </w:p>
    <w:p w:rsidR="0029410A" w:rsidRPr="00124547" w:rsidRDefault="005C5942" w:rsidP="005C5942">
      <w:pPr>
        <w:overflowPunct w:val="0"/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3.34. </w:t>
      </w:r>
      <w:r w:rsidR="0029410A" w:rsidRPr="00124547">
        <w:rPr>
          <w:sz w:val="26"/>
          <w:szCs w:val="26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9410A" w:rsidRDefault="005C5942" w:rsidP="005C5942">
      <w:pPr>
        <w:widowControl w:val="0"/>
        <w:overflowPunct w:val="0"/>
        <w:autoSpaceDE w:val="0"/>
        <w:autoSpaceDN w:val="0"/>
        <w:adjustRightInd w:val="0"/>
        <w:spacing w:before="60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3.35. </w:t>
      </w:r>
      <w:r w:rsidR="0029410A" w:rsidRPr="00124547">
        <w:rPr>
          <w:sz w:val="26"/>
          <w:szCs w:val="26"/>
        </w:rPr>
        <w:t>осуществление иных исполнительно-распорядительных полномочий, предусмотренных федеральным  и областны</w:t>
      </w:r>
      <w:r w:rsidR="0029410A">
        <w:rPr>
          <w:sz w:val="26"/>
          <w:szCs w:val="26"/>
        </w:rPr>
        <w:t xml:space="preserve">м законодательством и </w:t>
      </w:r>
      <w:r w:rsidR="0029410A" w:rsidRPr="00124547">
        <w:rPr>
          <w:sz w:val="26"/>
          <w:szCs w:val="26"/>
        </w:rPr>
        <w:t>Уставом</w:t>
      </w:r>
      <w:r w:rsidR="0029410A">
        <w:rPr>
          <w:sz w:val="26"/>
          <w:szCs w:val="26"/>
        </w:rPr>
        <w:t xml:space="preserve"> сельского поселения</w:t>
      </w:r>
      <w:r w:rsidR="0029410A" w:rsidRPr="00124547">
        <w:rPr>
          <w:sz w:val="26"/>
          <w:szCs w:val="26"/>
        </w:rPr>
        <w:t>.</w:t>
      </w:r>
    </w:p>
    <w:p w:rsidR="00E50085" w:rsidRPr="00E50085" w:rsidRDefault="00E50085" w:rsidP="00E50085">
      <w:pPr>
        <w:spacing w:line="276" w:lineRule="auto"/>
        <w:ind w:left="567" w:hanging="567"/>
        <w:jc w:val="both"/>
        <w:rPr>
          <w:i/>
          <w:sz w:val="26"/>
          <w:szCs w:val="28"/>
        </w:rPr>
      </w:pPr>
      <w:r w:rsidRPr="00E50085">
        <w:rPr>
          <w:i/>
          <w:sz w:val="26"/>
          <w:szCs w:val="28"/>
        </w:rPr>
        <w:t>3.3</w:t>
      </w:r>
      <w:r>
        <w:rPr>
          <w:i/>
          <w:sz w:val="26"/>
          <w:szCs w:val="28"/>
        </w:rPr>
        <w:t>6</w:t>
      </w:r>
      <w:r w:rsidRPr="00E50085">
        <w:rPr>
          <w:i/>
          <w:sz w:val="26"/>
          <w:szCs w:val="28"/>
        </w:rPr>
        <w:t>. 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E50085" w:rsidRPr="00E50085" w:rsidRDefault="00E50085" w:rsidP="00E50085">
      <w:pPr>
        <w:widowControl w:val="0"/>
        <w:overflowPunct w:val="0"/>
        <w:autoSpaceDE w:val="0"/>
        <w:autoSpaceDN w:val="0"/>
        <w:adjustRightInd w:val="0"/>
        <w:spacing w:before="60"/>
        <w:ind w:left="567" w:hanging="567"/>
        <w:jc w:val="both"/>
        <w:rPr>
          <w:i/>
          <w:sz w:val="26"/>
          <w:szCs w:val="26"/>
        </w:rPr>
      </w:pPr>
      <w:r w:rsidRPr="00E50085">
        <w:rPr>
          <w:i/>
          <w:sz w:val="26"/>
          <w:szCs w:val="28"/>
        </w:rPr>
        <w:t>3.3</w:t>
      </w:r>
      <w:r>
        <w:rPr>
          <w:i/>
          <w:sz w:val="26"/>
          <w:szCs w:val="28"/>
        </w:rPr>
        <w:t>7</w:t>
      </w:r>
      <w:r w:rsidRPr="00E50085">
        <w:rPr>
          <w:i/>
          <w:sz w:val="26"/>
          <w:szCs w:val="28"/>
        </w:rPr>
        <w:t>. участие в соответствии с Федеральным законом от 24 июля 2007 года №221-ФЗ "О государственном кадастре недвижимости" в выполнении комплексных кадастровых работ;</w:t>
      </w:r>
    </w:p>
    <w:p w:rsidR="0029410A" w:rsidRPr="00124547" w:rsidRDefault="0029410A" w:rsidP="0029410A">
      <w:pPr>
        <w:pStyle w:val="a3"/>
        <w:rPr>
          <w:sz w:val="26"/>
          <w:szCs w:val="26"/>
        </w:rPr>
      </w:pP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В качестве совещательных органов при администрации поселения могут создаваться: коллегии, комиссии или консультативные общественные советы. Полномочия и порядок их деятельности определяется соответствующими положениями, утвержденными постановлением главы администрации поселения.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4B17F5" w:rsidRDefault="0029410A" w:rsidP="0029410A">
      <w:pPr>
        <w:jc w:val="center"/>
        <w:rPr>
          <w:b/>
          <w:bCs/>
        </w:rPr>
      </w:pPr>
      <w:r w:rsidRPr="004B17F5">
        <w:rPr>
          <w:b/>
          <w:bCs/>
        </w:rPr>
        <w:lastRenderedPageBreak/>
        <w:t>4. ГЛАВА АДМИНИСТРАЦИИ СЕЛЬСКОГО ПОСЕЛЕНИЯ</w:t>
      </w:r>
    </w:p>
    <w:p w:rsidR="0029410A" w:rsidRDefault="0029410A" w:rsidP="0029410A">
      <w:pPr>
        <w:jc w:val="both"/>
        <w:rPr>
          <w:sz w:val="26"/>
          <w:szCs w:val="26"/>
        </w:rPr>
      </w:pPr>
      <w:r w:rsidRPr="00004079">
        <w:rPr>
          <w:sz w:val="26"/>
          <w:szCs w:val="26"/>
        </w:rPr>
        <w:t xml:space="preserve"> </w:t>
      </w:r>
    </w:p>
    <w:p w:rsidR="0029410A" w:rsidRDefault="0029410A" w:rsidP="0029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Полномочия главы администрации</w:t>
      </w:r>
      <w:r w:rsidRPr="00004079">
        <w:rPr>
          <w:sz w:val="26"/>
          <w:szCs w:val="26"/>
        </w:rPr>
        <w:t xml:space="preserve"> Ежихинского сельского поселения исполняет глава </w:t>
      </w:r>
      <w:r>
        <w:rPr>
          <w:sz w:val="26"/>
          <w:szCs w:val="26"/>
        </w:rPr>
        <w:t>Ежихинского сельского поселения</w:t>
      </w:r>
      <w:r w:rsidRPr="00004079">
        <w:rPr>
          <w:sz w:val="26"/>
          <w:szCs w:val="26"/>
        </w:rPr>
        <w:t xml:space="preserve"> (далее глава администрации поселения, глава поселения).</w:t>
      </w:r>
    </w:p>
    <w:p w:rsidR="0029410A" w:rsidRPr="005C5942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4.2. </w:t>
      </w:r>
      <w:r>
        <w:rPr>
          <w:i/>
          <w:sz w:val="26"/>
          <w:szCs w:val="26"/>
        </w:rPr>
        <w:t>Исключен  решение от 26.12.2019 №99</w:t>
      </w:r>
    </w:p>
    <w:p w:rsidR="005C5942" w:rsidRPr="005C5942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9410A" w:rsidRPr="00004079">
        <w:rPr>
          <w:sz w:val="26"/>
          <w:szCs w:val="26"/>
        </w:rPr>
        <w:t xml:space="preserve">4.3. </w:t>
      </w:r>
      <w:r>
        <w:rPr>
          <w:i/>
          <w:sz w:val="26"/>
          <w:szCs w:val="26"/>
        </w:rPr>
        <w:t>Исключен  решение от 26.12.2019 №99</w:t>
      </w:r>
    </w:p>
    <w:p w:rsidR="00965FDB" w:rsidRPr="00965FDB" w:rsidRDefault="00965FDB" w:rsidP="0029410A">
      <w:pPr>
        <w:overflowPunct w:val="0"/>
        <w:autoSpaceDE w:val="0"/>
        <w:autoSpaceDN w:val="0"/>
        <w:adjustRightInd w:val="0"/>
        <w:spacing w:before="60" w:after="120"/>
        <w:ind w:firstLine="720"/>
        <w:jc w:val="both"/>
        <w:rPr>
          <w:i/>
          <w:sz w:val="20"/>
          <w:szCs w:val="20"/>
        </w:rPr>
      </w:pPr>
      <w:r>
        <w:rPr>
          <w:i/>
          <w:sz w:val="26"/>
          <w:szCs w:val="26"/>
        </w:rPr>
        <w:t xml:space="preserve">4.4. Глава муниципального образования должен соблюдать ограничения, исполнять обязанности, которые установлены Федеральным законом от 25 декабря 2008 года №273-ФЗ "О противодействии коррупции", Федеральным законом от 3  декабря 2012 года №230-ФЗ "О контроле за соответствием расходов лиц, замещающих государственные должности,  и иных лиц их доходам", Федеральным законом от 07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(или)пользоваться  иностранными финансовыми инструментами. </w:t>
      </w:r>
      <w:r w:rsidRPr="00965FDB">
        <w:rPr>
          <w:i/>
          <w:sz w:val="20"/>
          <w:szCs w:val="20"/>
        </w:rPr>
        <w:t>(р.Думы от 25.07.2017 №189)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5E694C" w:rsidRDefault="0029410A" w:rsidP="0029410A">
      <w:pPr>
        <w:jc w:val="center"/>
        <w:rPr>
          <w:b/>
          <w:bCs/>
        </w:rPr>
      </w:pPr>
      <w:r w:rsidRPr="005E694C">
        <w:rPr>
          <w:b/>
          <w:bCs/>
        </w:rPr>
        <w:t>5. ПОЛНОМОЧИЯ ГЛАВЫ АДМИНИСТРАЦИИ СЕЛЬСКОГО ПОСЕЛЕНИЯ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004079">
        <w:rPr>
          <w:sz w:val="26"/>
          <w:szCs w:val="26"/>
        </w:rPr>
        <w:t>В сфере осуществления исполнительно – распорядительной деятельности глава администрации поселения: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5.1.1.осуществляет руководство деятельностью администрации поселения по решению всех вопросов, отнесенных к компетенции администрации поселения;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5.1.2.действует без доверенности от имени администрации поселения, представляет ее во всех учреждениях и организациях;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5.1.3.заключает от имени организации договоры и соглашения в пределах своих полномочий;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5.1.4.разрабатывает и представляет на утверждение сельской Думы структуру администрации поселения, формирует штат администрации в пределах</w:t>
      </w:r>
      <w:r>
        <w:rPr>
          <w:sz w:val="26"/>
          <w:szCs w:val="26"/>
        </w:rPr>
        <w:t>,</w:t>
      </w:r>
      <w:r w:rsidRPr="00004079">
        <w:rPr>
          <w:sz w:val="26"/>
          <w:szCs w:val="26"/>
        </w:rPr>
        <w:t xml:space="preserve"> утвержденных в бюджете средств на содержание администрации;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5.1.5.осуществляет функции распорядителя бюджетных средств при исполнении бюджета (за исключением средств по расходам, связанным с деятельностью сельской Думы и депутатов);</w:t>
      </w:r>
    </w:p>
    <w:p w:rsidR="005C5942" w:rsidRPr="005C5942" w:rsidRDefault="005C5942" w:rsidP="005C594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5.1.6. </w:t>
      </w:r>
      <w:r>
        <w:rPr>
          <w:i/>
          <w:sz w:val="26"/>
          <w:szCs w:val="26"/>
        </w:rPr>
        <w:t>Исключен  решение от 26.12.2019 №99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 xml:space="preserve">5.1.7.участвует в разработке и вносит в сельскую Думу на утверждение проект бюджета поселения, </w:t>
      </w:r>
      <w:r w:rsidR="005C5942">
        <w:rPr>
          <w:sz w:val="26"/>
          <w:szCs w:val="26"/>
        </w:rPr>
        <w:t>стратегии</w:t>
      </w:r>
      <w:r w:rsidRPr="00004079">
        <w:rPr>
          <w:sz w:val="26"/>
          <w:szCs w:val="26"/>
        </w:rPr>
        <w:t xml:space="preserve"> социально – экономического развития  поселения, а также отчеты об их исполнении;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5.1.8.назначает на должность и освобождает от должности заместителя (заместителей) главы администрации, муниципальных служащих, а также решает вопросы применения к ним мер поощрения и дисциплинарной ответственности;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5.1.9.принимает решения по вопросам муниципальной службы в соответствии с федеральным и областным законодательством;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5.1.10.осуществляет организационное и материально – техническое обеспечение подготовки и проведения муниципальных выборов, местного референдума, голос</w:t>
      </w:r>
      <w:r>
        <w:rPr>
          <w:sz w:val="26"/>
          <w:szCs w:val="26"/>
        </w:rPr>
        <w:t>ов</w:t>
      </w:r>
      <w:r w:rsidRPr="00004079">
        <w:rPr>
          <w:sz w:val="26"/>
          <w:szCs w:val="26"/>
        </w:rPr>
        <w:t>ания по отзыву депутата, члена выборного 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lastRenderedPageBreak/>
        <w:t>5.1.11. обеспечивает исполнение принятого на местном референдуме решения в пределах своих полномочий;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5.1.12. осуществляет иные полномочия, предусмотренные уставом поселения и настоящим положением.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5.2. В сфере взаимодействия с сельской Думой глава администрации поселения: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5.2.1.вносит на рассмотрение в сельскую Думу проекты нормативных правовых актов;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5.2.2.вносит на утверждение сельской Думы проекты бюджета поселения и отчеты о его исполнении;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5.2.3.вносит предложения о созыве внеочередных заседаний сельской Думы;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5.2.4.предлагает вопросы в повестку дня заседания сельской Думы;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 xml:space="preserve">5.2.5.представляет на утверждение сельской Думы </w:t>
      </w:r>
      <w:r w:rsidR="005C5942">
        <w:rPr>
          <w:sz w:val="26"/>
          <w:szCs w:val="26"/>
        </w:rPr>
        <w:t>стратегии</w:t>
      </w:r>
      <w:r w:rsidRPr="00004079">
        <w:rPr>
          <w:sz w:val="26"/>
          <w:szCs w:val="26"/>
        </w:rPr>
        <w:t xml:space="preserve"> социально – экономического развития поселения, отчеты об их исполнении;</w:t>
      </w:r>
    </w:p>
    <w:p w:rsidR="006B30EE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5.3.</w:t>
      </w:r>
      <w:r w:rsidR="006B30EE">
        <w:rPr>
          <w:sz w:val="26"/>
          <w:szCs w:val="26"/>
        </w:rPr>
        <w:t xml:space="preserve"> </w:t>
      </w:r>
      <w:r w:rsidR="006B30EE" w:rsidRPr="006B30EE">
        <w:rPr>
          <w:bCs/>
          <w:i/>
          <w:sz w:val="26"/>
          <w:szCs w:val="28"/>
        </w:rPr>
        <w:t>Глава администрации в пределах 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  <w:r w:rsidR="006B30EE">
        <w:rPr>
          <w:bCs/>
          <w:i/>
          <w:sz w:val="26"/>
          <w:szCs w:val="28"/>
        </w:rPr>
        <w:t xml:space="preserve"> </w:t>
      </w:r>
      <w:r w:rsidR="006B30EE">
        <w:rPr>
          <w:i/>
          <w:sz w:val="20"/>
          <w:szCs w:val="20"/>
        </w:rPr>
        <w:t>(р.Думы от155.07.2020 №114</w:t>
      </w:r>
      <w:r w:rsidR="006B30EE" w:rsidRPr="00965FDB">
        <w:rPr>
          <w:i/>
          <w:sz w:val="20"/>
          <w:szCs w:val="20"/>
        </w:rPr>
        <w:t>)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5.4. Глава администрации поселения несет ответственность за деятельность должностных лиц администрации поселения.</w:t>
      </w: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5.5. В период временного отсутствия главы администрации поселения, его полномочия осуществляет заместитель главы администрации поселения, а в случае его отсутствия, должностное лицо администрации поселения по назначению сельской Думы. При этом полномочия главы администрации поселения осуществляются его заместителем либо должностным лицом администрации в полном объеме, если иное не предусмотрено решением сельской Думы.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Default="0029410A" w:rsidP="0029410A">
      <w:pPr>
        <w:pStyle w:val="a3"/>
      </w:pPr>
      <w:r w:rsidRPr="005E694C">
        <w:t>6. СОЦИАЛЬНЫЕ ГАРАНТИИ РАБОТНИКОВ АДМИНИСТРАЦИИ СЕЛЬСКОГО ПОСЕЛЕНИЯ</w:t>
      </w:r>
    </w:p>
    <w:p w:rsidR="0029410A" w:rsidRPr="005E694C" w:rsidRDefault="0029410A" w:rsidP="0029410A">
      <w:pPr>
        <w:pStyle w:val="a3"/>
      </w:pP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6.1. Социальные гарантии работников администрации сельского поселения определяются существующим Федеральным и областным законодательством.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5E694C" w:rsidRDefault="0029410A" w:rsidP="0029410A">
      <w:pPr>
        <w:jc w:val="center"/>
      </w:pPr>
      <w:r w:rsidRPr="005E694C">
        <w:rPr>
          <w:b/>
          <w:bCs/>
        </w:rPr>
        <w:t>7. ЗАКЛЮЧИТЕЛЬНЫЕ ПОЛОЖЕНИЯ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ind w:firstLine="720"/>
        <w:jc w:val="both"/>
        <w:rPr>
          <w:sz w:val="26"/>
          <w:szCs w:val="26"/>
        </w:rPr>
      </w:pPr>
      <w:r w:rsidRPr="00004079">
        <w:rPr>
          <w:sz w:val="26"/>
          <w:szCs w:val="26"/>
        </w:rPr>
        <w:t>7.1.</w:t>
      </w:r>
      <w:r>
        <w:rPr>
          <w:sz w:val="26"/>
          <w:szCs w:val="26"/>
        </w:rPr>
        <w:t xml:space="preserve"> </w:t>
      </w:r>
      <w:r w:rsidRPr="00004079">
        <w:rPr>
          <w:sz w:val="26"/>
          <w:szCs w:val="26"/>
        </w:rPr>
        <w:t>Внесение изменений в настоящее Положение производится с учетом мнения администрации сельского поселения по решению сельской Думы.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Default="0029410A" w:rsidP="0029410A">
      <w:pPr>
        <w:jc w:val="center"/>
        <w:rPr>
          <w:sz w:val="26"/>
          <w:szCs w:val="26"/>
        </w:rPr>
      </w:pPr>
    </w:p>
    <w:p w:rsidR="0029410A" w:rsidRPr="00004079" w:rsidRDefault="0029410A" w:rsidP="0029410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jc w:val="both"/>
        <w:rPr>
          <w:sz w:val="26"/>
          <w:szCs w:val="26"/>
        </w:rPr>
      </w:pPr>
    </w:p>
    <w:p w:rsidR="0029410A" w:rsidRPr="00004079" w:rsidRDefault="0029410A" w:rsidP="0029410A">
      <w:pPr>
        <w:jc w:val="both"/>
        <w:rPr>
          <w:sz w:val="26"/>
          <w:szCs w:val="26"/>
        </w:rPr>
      </w:pPr>
    </w:p>
    <w:sectPr w:rsidR="0029410A" w:rsidRPr="0000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7D35"/>
    <w:multiLevelType w:val="multilevel"/>
    <w:tmpl w:val="536496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132982"/>
    <w:multiLevelType w:val="multilevel"/>
    <w:tmpl w:val="363C2096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226CC2"/>
    <w:multiLevelType w:val="hybridMultilevel"/>
    <w:tmpl w:val="4A228634"/>
    <w:lvl w:ilvl="0" w:tplc="24D0CB1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69B4792"/>
    <w:multiLevelType w:val="multilevel"/>
    <w:tmpl w:val="B9A8F6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FA342E7"/>
    <w:multiLevelType w:val="hybridMultilevel"/>
    <w:tmpl w:val="D36EB4C6"/>
    <w:lvl w:ilvl="0" w:tplc="B20CED9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5F01032">
      <w:numFmt w:val="none"/>
      <w:lvlText w:val=""/>
      <w:lvlJc w:val="left"/>
      <w:pPr>
        <w:tabs>
          <w:tab w:val="num" w:pos="360"/>
        </w:tabs>
      </w:pPr>
    </w:lvl>
    <w:lvl w:ilvl="2" w:tplc="B40484AC">
      <w:numFmt w:val="none"/>
      <w:lvlText w:val=""/>
      <w:lvlJc w:val="left"/>
      <w:pPr>
        <w:tabs>
          <w:tab w:val="num" w:pos="360"/>
        </w:tabs>
      </w:pPr>
    </w:lvl>
    <w:lvl w:ilvl="3" w:tplc="27C89D0E">
      <w:numFmt w:val="none"/>
      <w:lvlText w:val=""/>
      <w:lvlJc w:val="left"/>
      <w:pPr>
        <w:tabs>
          <w:tab w:val="num" w:pos="360"/>
        </w:tabs>
      </w:pPr>
    </w:lvl>
    <w:lvl w:ilvl="4" w:tplc="C6CE77FC">
      <w:numFmt w:val="none"/>
      <w:lvlText w:val=""/>
      <w:lvlJc w:val="left"/>
      <w:pPr>
        <w:tabs>
          <w:tab w:val="num" w:pos="360"/>
        </w:tabs>
      </w:pPr>
    </w:lvl>
    <w:lvl w:ilvl="5" w:tplc="76C86414">
      <w:numFmt w:val="none"/>
      <w:lvlText w:val=""/>
      <w:lvlJc w:val="left"/>
      <w:pPr>
        <w:tabs>
          <w:tab w:val="num" w:pos="360"/>
        </w:tabs>
      </w:pPr>
    </w:lvl>
    <w:lvl w:ilvl="6" w:tplc="DD9C244A">
      <w:numFmt w:val="none"/>
      <w:lvlText w:val=""/>
      <w:lvlJc w:val="left"/>
      <w:pPr>
        <w:tabs>
          <w:tab w:val="num" w:pos="360"/>
        </w:tabs>
      </w:pPr>
    </w:lvl>
    <w:lvl w:ilvl="7" w:tplc="80BE926E">
      <w:numFmt w:val="none"/>
      <w:lvlText w:val=""/>
      <w:lvlJc w:val="left"/>
      <w:pPr>
        <w:tabs>
          <w:tab w:val="num" w:pos="360"/>
        </w:tabs>
      </w:pPr>
    </w:lvl>
    <w:lvl w:ilvl="8" w:tplc="F25EA0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543"/>
    <w:rsid w:val="00190543"/>
    <w:rsid w:val="0029410A"/>
    <w:rsid w:val="00512A3A"/>
    <w:rsid w:val="00596657"/>
    <w:rsid w:val="005C5942"/>
    <w:rsid w:val="00613C26"/>
    <w:rsid w:val="006B30EE"/>
    <w:rsid w:val="00862465"/>
    <w:rsid w:val="00965FDB"/>
    <w:rsid w:val="00971642"/>
    <w:rsid w:val="00AF298E"/>
    <w:rsid w:val="00B56658"/>
    <w:rsid w:val="00B76BFB"/>
    <w:rsid w:val="00B83736"/>
    <w:rsid w:val="00C17D91"/>
    <w:rsid w:val="00E50085"/>
    <w:rsid w:val="00E93A6C"/>
    <w:rsid w:val="00F9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410A"/>
    <w:rPr>
      <w:b/>
      <w:bCs/>
      <w:sz w:val="24"/>
      <w:szCs w:val="24"/>
    </w:rPr>
  </w:style>
  <w:style w:type="paragraph" w:customStyle="1" w:styleId="a5">
    <w:name w:val="Содержимое таблицы"/>
    <w:basedOn w:val="a"/>
    <w:rsid w:val="0029410A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e0cad704c69e3b97bf615f0437ecf1996a57677/" TargetMode="External"/><Relationship Id="rId13" Type="http://schemas.openxmlformats.org/officeDocument/2006/relationships/hyperlink" Target="http://www.consultant.ru/document/cons_doc_LAW_301011/7cb66e0f239f00b0e1d59f167cd46beb2182ece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1011/" TargetMode="External"/><Relationship Id="rId12" Type="http://schemas.openxmlformats.org/officeDocument/2006/relationships/hyperlink" Target="http://www.consultant.ru/document/cons_doc_LAW_301011/2a679030b1fbedead6215f4726b6f38c0f46b80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http://www.consultant.ru/document/cons_doc_LAW_301011/7b81874f50ed9cd03230f753e5c5a4b03ef9092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0822/f670878d88ab83726bd1804b82668b84b027802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011/fe0cad704c69e3b97bf615f0437ecf1996a576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EC84-AB4D-4E9F-BF06-EE6A71FF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Утверждено</vt:lpstr>
    </vt:vector>
  </TitlesOfParts>
  <Company/>
  <LinksUpToDate>false</LinksUpToDate>
  <CharactersWithSpaces>18733</CharactersWithSpaces>
  <SharedDoc>false</SharedDoc>
  <HLinks>
    <vt:vector size="48" baseType="variant">
      <vt:variant>
        <vt:i4>852000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http://www.consultant.ru/document/cons_doc_LAW_301011/7cb66e0f239f00b0e1d59f167cd46beb2182ece1/</vt:lpwstr>
      </vt:variant>
      <vt:variant>
        <vt:lpwstr>dst2781</vt:lpwstr>
      </vt:variant>
      <vt:variant>
        <vt:i4>720941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http://www.consultant.ru/document/cons_doc_LAW_301011/2a679030b1fbedead6215f4726b6f38c0f46b807/</vt:lpwstr>
      </vt:variant>
      <vt:variant>
        <vt:lpwstr>dst1657</vt:lpwstr>
      </vt:variant>
      <vt:variant>
        <vt:i4>6750229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http://www.consultant.ru/document/cons_doc_LAW_301011/7b81874f50ed9cd03230f753e5c5a4b03ef9092d/</vt:lpwstr>
      </vt:variant>
      <vt:variant>
        <vt:lpwstr>dst100464</vt:lpwstr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http://www.consultant.ru/document/cons_doc_LAW_300822/f670878d88ab83726bd1804b82668b84b027802e/</vt:lpwstr>
      </vt:variant>
      <vt:variant>
        <vt:lpwstr>dst11034</vt:lpwstr>
      </vt:variant>
      <vt:variant>
        <vt:i4>720929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http://www.consultant.ru/document/cons_doc_LAW_301011/fe0cad704c69e3b97bf615f0437ecf1996a57677/</vt:lpwstr>
      </vt:variant>
      <vt:variant>
        <vt:lpwstr>dst2579</vt:lpwstr>
      </vt:variant>
      <vt:variant>
        <vt:i4>720929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http://www.consultant.ru/document/cons_doc_LAW_301011/fe0cad704c69e3b97bf615f0437ecf1996a57677/</vt:lpwstr>
      </vt:variant>
      <vt:variant>
        <vt:lpwstr>dst2579</vt:lpwstr>
      </vt:variant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http://www.consultant.ru/document/cons_doc_LAW_301011/</vt:lpwstr>
      </vt:variant>
      <vt:variant>
        <vt:lpwstr>dst0</vt:lpwstr>
      </vt:variant>
      <vt:variant>
        <vt:i4>65661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http://www.consultant.ru/document/cons_doc_LAW_301011/570afc6feff03328459242886307d6aebe1ccb6b/</vt:lpwstr>
      </vt:variant>
      <vt:variant>
        <vt:lpwstr>dst306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Утверждено</dc:title>
  <dc:subject/>
  <dc:creator>USER</dc:creator>
  <cp:keywords/>
  <dc:description/>
  <cp:lastModifiedBy>Admin</cp:lastModifiedBy>
  <cp:revision>2</cp:revision>
  <cp:lastPrinted>2008-01-22T10:50:00Z</cp:lastPrinted>
  <dcterms:created xsi:type="dcterms:W3CDTF">2022-03-16T11:51:00Z</dcterms:created>
  <dcterms:modified xsi:type="dcterms:W3CDTF">2022-03-16T11:51:00Z</dcterms:modified>
</cp:coreProperties>
</file>